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82C10" w14:textId="77777777" w:rsidR="00CD49BC" w:rsidRDefault="00CD49BC" w:rsidP="000E1DDF">
      <w:pPr>
        <w:tabs>
          <w:tab w:val="left" w:pos="2830"/>
        </w:tabs>
        <w:spacing w:after="120" w:line="340" w:lineRule="exact"/>
      </w:pPr>
    </w:p>
    <w:p w14:paraId="75FF3D26" w14:textId="77777777" w:rsidR="00CD49BC" w:rsidRPr="00CD49BC" w:rsidRDefault="00CD49BC" w:rsidP="00CD49BC">
      <w:pPr>
        <w:spacing w:after="120"/>
        <w:jc w:val="center"/>
      </w:pPr>
      <w:r w:rsidRPr="00CD49BC">
        <w:rPr>
          <w:b/>
          <w:bCs/>
          <w:u w:val="single"/>
        </w:rPr>
        <w:t>INFORMATIVA PER IL TRATTAMENTO DEI DATI PERSONALI</w:t>
      </w:r>
    </w:p>
    <w:p w14:paraId="5BD9C4C0" w14:textId="77777777" w:rsidR="00CD49BC" w:rsidRPr="00CD49BC" w:rsidRDefault="00CD49BC" w:rsidP="00CD49BC">
      <w:pPr>
        <w:spacing w:after="120" w:line="240" w:lineRule="exact"/>
        <w:ind w:left="2880" w:right="369" w:firstLine="720"/>
      </w:pPr>
    </w:p>
    <w:p w14:paraId="4C5DF3F5" w14:textId="77777777" w:rsidR="00CD49BC" w:rsidRPr="00CD49BC" w:rsidRDefault="00CD49BC" w:rsidP="00CD49BC">
      <w:pPr>
        <w:spacing w:after="120" w:line="340" w:lineRule="exact"/>
        <w:ind w:right="369"/>
      </w:pPr>
      <w:r w:rsidRPr="00CD49BC">
        <w:rPr>
          <w:b/>
          <w:bCs/>
        </w:rPr>
        <w:t>Categorie di interessati</w:t>
      </w:r>
    </w:p>
    <w:p w14:paraId="4B64E1A8" w14:textId="77777777" w:rsidR="00CD49BC" w:rsidRPr="00CD49BC" w:rsidRDefault="00CD49BC" w:rsidP="00CD49BC">
      <w:pPr>
        <w:spacing w:after="120" w:line="340" w:lineRule="exact"/>
        <w:ind w:right="369"/>
      </w:pPr>
      <w:r w:rsidRPr="00CD49BC">
        <w:t>Fornitori di beni e servizi, operatori economici</w:t>
      </w:r>
    </w:p>
    <w:p w14:paraId="7831DA32" w14:textId="77777777" w:rsidR="00CD49BC" w:rsidRPr="00CD49BC" w:rsidRDefault="00CD49BC" w:rsidP="00CD49BC">
      <w:pPr>
        <w:spacing w:after="120" w:line="340" w:lineRule="exact"/>
        <w:ind w:right="369"/>
      </w:pPr>
      <w:r w:rsidRPr="00CD49BC">
        <w:rPr>
          <w:b/>
          <w:bCs/>
        </w:rPr>
        <w:t>Categorie di destinatari</w:t>
      </w:r>
    </w:p>
    <w:p w14:paraId="2B8CAD25" w14:textId="77777777" w:rsidR="00CD49BC" w:rsidRPr="00CD49BC" w:rsidRDefault="00CD49BC" w:rsidP="00CD49BC">
      <w:pPr>
        <w:spacing w:after="120" w:line="340" w:lineRule="exact"/>
        <w:ind w:right="369"/>
        <w:jc w:val="both"/>
      </w:pPr>
      <w:r w:rsidRPr="00CD49BC">
        <w:t>Strutture preposte all’acquisto di beni e servizi, alla liquidazione o alla gestione del contenzioso; struttura preposta al rispetto delle norme su trasparenza e anticorruzione.</w:t>
      </w:r>
    </w:p>
    <w:p w14:paraId="4EDB3D61" w14:textId="77777777" w:rsidR="00CD49BC" w:rsidRPr="00CD49BC" w:rsidRDefault="00CD49BC" w:rsidP="00CD49BC">
      <w:pPr>
        <w:spacing w:after="120" w:line="340" w:lineRule="exact"/>
        <w:ind w:right="369"/>
        <w:jc w:val="both"/>
      </w:pPr>
      <w:r w:rsidRPr="00CD49BC">
        <w:rPr>
          <w:color w:val="000000"/>
          <w:u w:color="000000"/>
        </w:rPr>
        <w:t>L’Azienda Ospedaliera Universitaria Policlinico Paolo Giaccone di Palermo</w:t>
      </w:r>
      <w:r w:rsidRPr="00CD49BC">
        <w:rPr>
          <w:b/>
          <w:bCs/>
        </w:rPr>
        <w:t>,</w:t>
      </w:r>
      <w:r w:rsidRPr="00CD49BC">
        <w:rPr>
          <w:color w:val="000000"/>
          <w:u w:color="000000"/>
        </w:rPr>
        <w:t xml:space="preserve"> con sede legale in Via Del Vespro, 129 - 90127 Palermo, CF</w:t>
      </w:r>
      <w:r w:rsidRPr="00CD49BC">
        <w:rPr>
          <w:b/>
          <w:bCs/>
        </w:rPr>
        <w:t xml:space="preserve"> </w:t>
      </w:r>
      <w:r w:rsidRPr="00CD49BC">
        <w:rPr>
          <w:color w:val="000000"/>
          <w:u w:color="000000"/>
        </w:rPr>
        <w:t>e P.IVA 05841790826 (in seguito, “</w:t>
      </w:r>
      <w:r w:rsidRPr="00CD49BC">
        <w:rPr>
          <w:b/>
          <w:bCs/>
        </w:rPr>
        <w:t>Titolare</w:t>
      </w:r>
      <w:r w:rsidRPr="00CD49BC">
        <w:rPr>
          <w:color w:val="000000"/>
          <w:u w:color="000000"/>
        </w:rPr>
        <w:t xml:space="preserve">”), in qualità di titolare del trattamento, La informa ai sensi dell’art. 13 </w:t>
      </w:r>
      <w:proofErr w:type="spellStart"/>
      <w:r w:rsidRPr="00CD49BC">
        <w:rPr>
          <w:color w:val="000000"/>
          <w:u w:color="000000"/>
        </w:rPr>
        <w:t>D.Lgs.</w:t>
      </w:r>
      <w:proofErr w:type="spellEnd"/>
      <w:r w:rsidRPr="00CD49BC">
        <w:rPr>
          <w:color w:val="000000"/>
          <w:u w:color="000000"/>
        </w:rPr>
        <w:t xml:space="preserve"> 30.6.2003 n. 196 (in seguito, “</w:t>
      </w:r>
      <w:r w:rsidRPr="00CD49BC">
        <w:rPr>
          <w:b/>
          <w:bCs/>
        </w:rPr>
        <w:t>Codice</w:t>
      </w:r>
      <w:r w:rsidRPr="00CD49BC">
        <w:rPr>
          <w:color w:val="000000"/>
          <w:u w:color="000000"/>
        </w:rPr>
        <w:t xml:space="preserve"> </w:t>
      </w:r>
      <w:r w:rsidRPr="00CD49BC">
        <w:rPr>
          <w:b/>
          <w:bCs/>
        </w:rPr>
        <w:t>Privacy</w:t>
      </w:r>
      <w:r w:rsidRPr="00CD49BC">
        <w:rPr>
          <w:color w:val="000000"/>
          <w:u w:color="000000"/>
        </w:rPr>
        <w:t>”) e dell’art. 13 Regolamento UE n. 2016/679 (in seguito, “</w:t>
      </w:r>
      <w:r w:rsidRPr="00CD49BC">
        <w:rPr>
          <w:b/>
          <w:bCs/>
        </w:rPr>
        <w:t>GDPR</w:t>
      </w:r>
      <w:r w:rsidRPr="00CD49BC">
        <w:rPr>
          <w:color w:val="000000"/>
          <w:u w:color="000000"/>
        </w:rPr>
        <w:t>”) che i</w:t>
      </w:r>
      <w:r w:rsidRPr="00CD49BC">
        <w:rPr>
          <w:b/>
          <w:bCs/>
        </w:rPr>
        <w:t xml:space="preserve"> </w:t>
      </w:r>
      <w:r w:rsidRPr="00CD49BC">
        <w:rPr>
          <w:color w:val="000000"/>
          <w:u w:color="000000"/>
        </w:rPr>
        <w:t>Suoi dati saranno trattati con le modalità e per le finalità seguenti:</w:t>
      </w:r>
    </w:p>
    <w:p w14:paraId="4BCEA361" w14:textId="77777777" w:rsidR="00CD49BC" w:rsidRPr="00CD49BC" w:rsidRDefault="00CD49BC" w:rsidP="00CD49BC">
      <w:pPr>
        <w:spacing w:line="340" w:lineRule="exact"/>
      </w:pPr>
      <w:r w:rsidRPr="00CD49BC">
        <w:rPr>
          <w:b/>
          <w:bCs/>
        </w:rPr>
        <w:t>1.Oggetto del Trattamento</w:t>
      </w:r>
    </w:p>
    <w:p w14:paraId="515EA4B7" w14:textId="77777777" w:rsidR="00CD49BC" w:rsidRPr="00CD49BC" w:rsidRDefault="00CD49BC" w:rsidP="00CD49BC">
      <w:pPr>
        <w:spacing w:after="120" w:line="340" w:lineRule="exact"/>
        <w:ind w:right="369"/>
        <w:jc w:val="both"/>
      </w:pPr>
      <w:r w:rsidRPr="00CD49BC">
        <w:rPr>
          <w:color w:val="000000"/>
          <w:u w:color="000000"/>
        </w:rPr>
        <w:t>Il Titolare tratta i dati personali, identificativi (ad esempio, nome, cognome, ragione sociale, indirizzo, telefono, e-mail, riferimenti bancari e di pagamento) – in seguito, “</w:t>
      </w:r>
      <w:r w:rsidRPr="00CD49BC">
        <w:rPr>
          <w:b/>
          <w:bCs/>
        </w:rPr>
        <w:t>dati personali</w:t>
      </w:r>
      <w:r w:rsidRPr="00CD49BC">
        <w:rPr>
          <w:color w:val="000000"/>
          <w:u w:color="000000"/>
        </w:rPr>
        <w:t>” o anche “</w:t>
      </w:r>
      <w:r w:rsidRPr="00CD49BC">
        <w:rPr>
          <w:b/>
          <w:bCs/>
        </w:rPr>
        <w:t>dati</w:t>
      </w:r>
      <w:r w:rsidRPr="00CD49BC">
        <w:rPr>
          <w:color w:val="000000"/>
          <w:u w:color="000000"/>
        </w:rPr>
        <w:t xml:space="preserve">”) da Lei comunicati in occasione della conclusione di contratti per i servizi del Titolare. </w:t>
      </w:r>
    </w:p>
    <w:p w14:paraId="36E1F093" w14:textId="77777777" w:rsidR="00CD49BC" w:rsidRPr="00CD49BC" w:rsidRDefault="00CD49BC" w:rsidP="00CD49BC">
      <w:pPr>
        <w:spacing w:line="340" w:lineRule="exact"/>
        <w:ind w:right="369"/>
      </w:pPr>
      <w:r w:rsidRPr="00CD49BC">
        <w:rPr>
          <w:b/>
          <w:bCs/>
        </w:rPr>
        <w:t>2. Descrizione del trattamento</w:t>
      </w:r>
    </w:p>
    <w:p w14:paraId="14D7070E" w14:textId="77777777" w:rsidR="00CD49BC" w:rsidRPr="00CD49BC" w:rsidRDefault="00CD49BC" w:rsidP="00CD49BC">
      <w:pPr>
        <w:spacing w:after="120" w:line="340" w:lineRule="exact"/>
        <w:ind w:right="369"/>
        <w:jc w:val="both"/>
      </w:pPr>
      <w:r w:rsidRPr="00CD49BC">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connesse (stipula del contratto, monitoraggio dei tempi del procedimento in affidamento)</w:t>
      </w:r>
    </w:p>
    <w:p w14:paraId="18365AC9" w14:textId="77777777" w:rsidR="00CD49BC" w:rsidRPr="00CD49BC" w:rsidRDefault="00CD49BC" w:rsidP="00CD49BC">
      <w:pPr>
        <w:spacing w:after="120" w:line="340" w:lineRule="exact"/>
        <w:ind w:right="369"/>
      </w:pPr>
      <w:r w:rsidRPr="00CD49BC">
        <w:rPr>
          <w:b/>
          <w:bCs/>
        </w:rPr>
        <w:t xml:space="preserve">3. Natura dei dati </w:t>
      </w:r>
      <w:r w:rsidRPr="00CD49BC">
        <w:t xml:space="preserve">Personali, dati personali relativi a condanne penali e reati </w:t>
      </w:r>
    </w:p>
    <w:p w14:paraId="78459B6C" w14:textId="77777777" w:rsidR="00CD49BC" w:rsidRPr="00CD49BC" w:rsidRDefault="00CD49BC" w:rsidP="00CD49BC">
      <w:pPr>
        <w:spacing w:line="340" w:lineRule="exact"/>
        <w:ind w:right="369"/>
      </w:pPr>
      <w:r w:rsidRPr="00CD49BC">
        <w:rPr>
          <w:b/>
          <w:bCs/>
        </w:rPr>
        <w:t>4.Quali sono i dati personali strettamente necessari per perseguire la finalità descritta</w:t>
      </w:r>
      <w:r w:rsidRPr="00CD49BC">
        <w:t xml:space="preserve"> </w:t>
      </w:r>
    </w:p>
    <w:p w14:paraId="2168663D" w14:textId="77777777" w:rsidR="00CD49BC" w:rsidRPr="00CD49BC" w:rsidRDefault="00CD49BC" w:rsidP="00CD49BC">
      <w:pPr>
        <w:spacing w:line="340" w:lineRule="exact"/>
        <w:ind w:right="369"/>
        <w:jc w:val="both"/>
      </w:pPr>
      <w:r w:rsidRPr="00CD49BC">
        <w:t>Potrebbe rendersi necessaria la registrazione di dati personali presenti nella documentazione inerente:</w:t>
      </w:r>
    </w:p>
    <w:p w14:paraId="3D26EA22"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DURC (acquisendo parte dei dati da Inps e altri da Inail)</w:t>
      </w:r>
    </w:p>
    <w:p w14:paraId="18F0E821"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lastRenderedPageBreak/>
        <w:t xml:space="preserve">Visure camerali (acquisiti da </w:t>
      </w:r>
      <w:proofErr w:type="gramStart"/>
      <w:r w:rsidRPr="00CD49BC">
        <w:t>Infocamere )</w:t>
      </w:r>
      <w:proofErr w:type="gramEnd"/>
    </w:p>
    <w:p w14:paraId="6D06024B"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Certificato di Casellari o Giudiziale (Tribunale) </w:t>
      </w:r>
    </w:p>
    <w:p w14:paraId="1A92DBF4"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Accertamenti sulla situazione societaria e personale delle controparti (Anac) </w:t>
      </w:r>
    </w:p>
    <w:p w14:paraId="0F0CD7EA"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verifica regolarità fiscale (Agenzia delle entrate ed Equitalia per il pregresso)</w:t>
      </w:r>
    </w:p>
    <w:p w14:paraId="7AC3EF4A" w14:textId="77777777" w:rsidR="00CD49BC" w:rsidRPr="00CD49BC" w:rsidRDefault="00CD49BC" w:rsidP="00CD49BC">
      <w:pPr>
        <w:spacing w:after="120" w:line="340" w:lineRule="exact"/>
        <w:ind w:right="369"/>
        <w:jc w:val="both"/>
      </w:pPr>
      <w:r w:rsidRPr="00CD49BC">
        <w:t>Nel caso di acquisti sopra soglia è necessario altresì acquisire i dati inerenti:</w:t>
      </w:r>
    </w:p>
    <w:p w14:paraId="49BFEE6E" w14:textId="77777777" w:rsidR="00CD49BC" w:rsidRPr="00CD49BC" w:rsidRDefault="00CD49BC" w:rsidP="00CD49BC">
      <w:pPr>
        <w:numPr>
          <w:ilvl w:val="0"/>
          <w:numId w:val="8"/>
        </w:numPr>
        <w:pBdr>
          <w:top w:val="nil"/>
          <w:left w:val="nil"/>
          <w:bottom w:val="nil"/>
          <w:right w:val="nil"/>
          <w:between w:val="nil"/>
          <w:bar w:val="nil"/>
        </w:pBdr>
        <w:suppressAutoHyphens w:val="0"/>
        <w:spacing w:after="120" w:line="340" w:lineRule="exact"/>
        <w:ind w:right="369"/>
        <w:jc w:val="both"/>
      </w:pPr>
      <w:r w:rsidRPr="00CD49BC">
        <w:t>Offerta economica, in sede di apertura del fascicolo di gara (svolto dalla Commissione per la valutazione dell’offerta);</w:t>
      </w:r>
    </w:p>
    <w:p w14:paraId="632AD83C" w14:textId="77777777" w:rsidR="00CD49BC" w:rsidRPr="00CD49BC" w:rsidRDefault="00CD49BC" w:rsidP="00CD49BC">
      <w:pPr>
        <w:numPr>
          <w:ilvl w:val="0"/>
          <w:numId w:val="8"/>
        </w:numPr>
        <w:pBdr>
          <w:top w:val="nil"/>
          <w:left w:val="nil"/>
          <w:bottom w:val="nil"/>
          <w:right w:val="nil"/>
          <w:between w:val="nil"/>
          <w:bar w:val="nil"/>
        </w:pBdr>
        <w:suppressAutoHyphens w:val="0"/>
        <w:spacing w:after="120" w:line="340" w:lineRule="exact"/>
        <w:ind w:right="369"/>
        <w:jc w:val="both"/>
      </w:pPr>
      <w:r w:rsidRPr="00CD49BC">
        <w:t>certificazioni antimafia (acquisita presso la Prefettura/Questura).</w:t>
      </w:r>
    </w:p>
    <w:p w14:paraId="7DB673AC" w14:textId="77777777" w:rsidR="00CD49BC" w:rsidRPr="00CD49BC" w:rsidRDefault="00CD49BC" w:rsidP="00CD49BC">
      <w:pPr>
        <w:spacing w:after="120" w:line="340" w:lineRule="exact"/>
        <w:ind w:right="369"/>
        <w:jc w:val="both"/>
      </w:pPr>
      <w:r w:rsidRPr="00CD49BC">
        <w:t>Tali verifiche potrebbero essere svolte anche per i casi di avvalimento</w:t>
      </w:r>
    </w:p>
    <w:p w14:paraId="5B8093AE" w14:textId="77777777" w:rsidR="00CD49BC" w:rsidRPr="00CD49BC" w:rsidRDefault="00CD49BC" w:rsidP="00CD49BC">
      <w:pPr>
        <w:spacing w:line="340" w:lineRule="exact"/>
        <w:ind w:right="369"/>
      </w:pPr>
      <w:r w:rsidRPr="00CD49BC">
        <w:rPr>
          <w:b/>
          <w:bCs/>
        </w:rPr>
        <w:t>5.Modalità per fornire l’informativa e, ove necessario, acquisire il consenso</w:t>
      </w:r>
    </w:p>
    <w:p w14:paraId="6EAE6056" w14:textId="77777777" w:rsidR="00CD49BC" w:rsidRPr="00CD49BC" w:rsidRDefault="00CD49BC" w:rsidP="00CD49BC">
      <w:pPr>
        <w:spacing w:line="340" w:lineRule="exact"/>
        <w:ind w:right="369"/>
        <w:jc w:val="both"/>
      </w:pPr>
      <w:r w:rsidRPr="00CD49BC">
        <w:t>L’informativa può essere resa al momento dell’inserimento nell’elenco fornitori, della pubblicazione del bando per la fornitura di beni o servizi.</w:t>
      </w:r>
    </w:p>
    <w:p w14:paraId="32B2B330" w14:textId="77777777" w:rsidR="00CD49BC" w:rsidRPr="00CD49BC" w:rsidRDefault="00CD49BC" w:rsidP="00CD49BC">
      <w:pPr>
        <w:spacing w:after="120" w:line="340" w:lineRule="exact"/>
        <w:ind w:right="369"/>
        <w:jc w:val="both"/>
      </w:pPr>
      <w:r w:rsidRPr="00CD49BC">
        <w:t>Al momento della stipula del contratto si può consegnare un’ulteriore informativa più specifica in funzione del servizio reso o del bene acquisito.</w:t>
      </w:r>
    </w:p>
    <w:p w14:paraId="0C90FA4E" w14:textId="77777777" w:rsidR="00CD49BC" w:rsidRPr="00CD49BC" w:rsidRDefault="00CD49BC" w:rsidP="00CD49BC">
      <w:pPr>
        <w:spacing w:line="340" w:lineRule="exact"/>
        <w:ind w:right="369"/>
      </w:pPr>
      <w:r w:rsidRPr="00CD49BC">
        <w:rPr>
          <w:b/>
          <w:bCs/>
        </w:rPr>
        <w:t>6. Archiviazione e conservazione (tempi, modi, quali dati)</w:t>
      </w:r>
    </w:p>
    <w:p w14:paraId="30DF28DA" w14:textId="77777777" w:rsidR="00CD49BC" w:rsidRPr="00CD49BC" w:rsidRDefault="00CD49BC" w:rsidP="00CD49BC">
      <w:pPr>
        <w:spacing w:after="120" w:line="340" w:lineRule="exact"/>
        <w:ind w:right="369"/>
        <w:jc w:val="both"/>
      </w:pPr>
      <w:r w:rsidRPr="00CD49BC">
        <w:t xml:space="preserve">I tempi possono essere molto diversi a seconda del tipo di contratto e dell’oggetto della fornitura. Il criterio per stabilirli si basa su principi di buon senso e sulle precisazioni dell’Autorità Garante secondo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fino a che il bene o il software non viene dismesso. Più in generale, i dati dovrebbero essere conservati in linea con quanto previsto dal Codice Civile (art. 2220). </w:t>
      </w:r>
    </w:p>
    <w:p w14:paraId="7C2EF49B" w14:textId="77777777" w:rsidR="00CD49BC" w:rsidRPr="00CD49BC" w:rsidRDefault="00CD49BC" w:rsidP="00CD49BC">
      <w:pPr>
        <w:spacing w:line="340" w:lineRule="exact"/>
      </w:pPr>
      <w:r w:rsidRPr="00CD49BC">
        <w:rPr>
          <w:b/>
          <w:bCs/>
        </w:rPr>
        <w:t xml:space="preserve">7. Finalità del trattamento </w:t>
      </w:r>
    </w:p>
    <w:p w14:paraId="306ACE1A" w14:textId="77777777" w:rsidR="00CD49BC" w:rsidRPr="00CD49BC" w:rsidRDefault="00CD49BC" w:rsidP="00CD49BC">
      <w:pPr>
        <w:spacing w:line="340" w:lineRule="exact"/>
      </w:pPr>
      <w:r w:rsidRPr="00CD49BC">
        <w:rPr>
          <w:color w:val="000000"/>
          <w:u w:color="000000"/>
        </w:rPr>
        <w:t>I dati personali sono trattati:</w:t>
      </w:r>
    </w:p>
    <w:p w14:paraId="0C719596" w14:textId="77777777" w:rsidR="00CD49BC" w:rsidRPr="00CD49BC" w:rsidRDefault="00CD49BC" w:rsidP="00CD49BC">
      <w:pPr>
        <w:numPr>
          <w:ilvl w:val="0"/>
          <w:numId w:val="10"/>
        </w:numPr>
        <w:pBdr>
          <w:top w:val="nil"/>
          <w:left w:val="nil"/>
          <w:bottom w:val="nil"/>
          <w:right w:val="nil"/>
          <w:between w:val="nil"/>
          <w:bar w:val="nil"/>
        </w:pBdr>
        <w:suppressAutoHyphens w:val="0"/>
        <w:spacing w:after="120" w:line="340" w:lineRule="exact"/>
        <w:ind w:right="369"/>
        <w:jc w:val="both"/>
      </w:pPr>
      <w:r w:rsidRPr="00CD49BC">
        <w:t>Senza la necessità di un espresso consenso (ex art. 24 Codice Privacy e art. 6 lett. b) e c) EU GDPR “Liceità del trattamento”) per</w:t>
      </w:r>
      <w:r w:rsidRPr="00CD49BC">
        <w:rPr>
          <w:color w:val="000000"/>
          <w:u w:color="000000"/>
        </w:rPr>
        <w:t>:</w:t>
      </w:r>
    </w:p>
    <w:p w14:paraId="7C8462AC"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pubblicazione della Denominazione nell’elenco operatori economici dell’Istituto;</w:t>
      </w:r>
    </w:p>
    <w:p w14:paraId="7DCA4FC0"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rPr>
          <w:color w:val="000000"/>
          <w:u w:color="000000"/>
        </w:rPr>
        <w:t xml:space="preserve">conservazione del fascicolo </w:t>
      </w:r>
      <w:r w:rsidRPr="00CD49BC">
        <w:t xml:space="preserve">operatore economico </w:t>
      </w:r>
      <w:r w:rsidRPr="00CD49BC">
        <w:rPr>
          <w:color w:val="000000"/>
          <w:u w:color="000000"/>
        </w:rPr>
        <w:t xml:space="preserve">per tempo illimitato presso l’archivio del Titolare; </w:t>
      </w:r>
    </w:p>
    <w:p w14:paraId="55626EE9"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lastRenderedPageBreak/>
        <w:t>concludere i contratti per i servizi del Titolare;</w:t>
      </w:r>
    </w:p>
    <w:p w14:paraId="3C45CBB8"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adempiere agli obblighi precontrattuali, contrattuali e fiscali derivanti da rapporti con Lei in essere;</w:t>
      </w:r>
    </w:p>
    <w:p w14:paraId="5CA51AF9"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adempiere agli obblighi previsti dalla legge, da un regolamento, dalla normativa comunitaria o da un ordine dell’Autorità (come ad esempio in materia di antiriciclaggio);</w:t>
      </w:r>
    </w:p>
    <w:p w14:paraId="4508A716"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esercitare i diritti del Titolare, ad esempio il diritto di difesa in giudizio;</w:t>
      </w:r>
    </w:p>
    <w:p w14:paraId="77FECEA8"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ind w:right="369"/>
        <w:jc w:val="both"/>
      </w:pPr>
      <w:r w:rsidRPr="00CD49BC">
        <w:t>Il Titolare potrà comunicare i Suoi dati per le finalità di cui al precedente art. 2 a Organismi di vigilanza, quali ad esempio: Autorità giudiziarie, a società di assicurazione per la prestazione di servizi assicurativi, nonché a quei soggetti ai quali la comunicazione sia obbligatoria per legge per l’espletamento delle finalità dette. Detti soggetti tratteranno i dati nella loro qualità di autonomi titolari del trattamento</w:t>
      </w:r>
    </w:p>
    <w:p w14:paraId="054AF0CE" w14:textId="77777777" w:rsidR="00CD49BC" w:rsidRPr="00CD49BC" w:rsidRDefault="00CD49BC" w:rsidP="00CD49BC">
      <w:pPr>
        <w:numPr>
          <w:ilvl w:val="0"/>
          <w:numId w:val="13"/>
        </w:numPr>
        <w:pBdr>
          <w:top w:val="nil"/>
          <w:left w:val="nil"/>
          <w:bottom w:val="nil"/>
          <w:right w:val="nil"/>
          <w:between w:val="nil"/>
          <w:bar w:val="nil"/>
        </w:pBdr>
        <w:suppressAutoHyphens w:val="0"/>
        <w:spacing w:after="120" w:line="340" w:lineRule="exact"/>
        <w:rPr>
          <w:rFonts w:eastAsia="Arial Unicode MS" w:cs="Arial Unicode MS"/>
          <w:color w:val="000000"/>
          <w:kern w:val="0"/>
          <w:u w:color="000000"/>
          <w:bdr w:val="nil"/>
          <w:lang w:eastAsia="it-IT" w:bidi="ar-SA"/>
        </w:rPr>
      </w:pPr>
      <w:r w:rsidRPr="00CD49BC">
        <w:rPr>
          <w:rFonts w:eastAsia="Arial Unicode MS" w:cs="Arial Unicode MS"/>
          <w:color w:val="000000"/>
          <w:kern w:val="0"/>
          <w:u w:color="000000"/>
          <w:bdr w:val="nil"/>
          <w:lang w:eastAsia="it-IT" w:bidi="ar-SA"/>
        </w:rPr>
        <w:t>Solo previo specifico e distinto consenso (artt. 23 Codice Privacy e art. 7 GDPR) per:</w:t>
      </w:r>
    </w:p>
    <w:p w14:paraId="2704C65C" w14:textId="77777777" w:rsidR="00CD49BC" w:rsidRPr="00CD49BC" w:rsidRDefault="00CD49BC" w:rsidP="00CD49BC">
      <w:pPr>
        <w:numPr>
          <w:ilvl w:val="0"/>
          <w:numId w:val="15"/>
        </w:numPr>
        <w:pBdr>
          <w:top w:val="nil"/>
          <w:left w:val="nil"/>
          <w:bottom w:val="nil"/>
          <w:right w:val="nil"/>
          <w:between w:val="nil"/>
          <w:bar w:val="nil"/>
        </w:pBdr>
        <w:suppressAutoHyphens w:val="0"/>
        <w:spacing w:after="120" w:line="340" w:lineRule="exact"/>
        <w:ind w:right="369"/>
      </w:pPr>
      <w:r w:rsidRPr="00CD49BC">
        <w:t>Consultazione da parte di altri Istituti dei dati economici rilasciati dall’Istituto</w:t>
      </w:r>
    </w:p>
    <w:p w14:paraId="7D3A81BF" w14:textId="77777777" w:rsidR="00CD49BC" w:rsidRPr="00CD49BC" w:rsidRDefault="00CD49BC" w:rsidP="00CD49BC">
      <w:pPr>
        <w:numPr>
          <w:ilvl w:val="0"/>
          <w:numId w:val="15"/>
        </w:numPr>
        <w:pBdr>
          <w:top w:val="nil"/>
          <w:left w:val="nil"/>
          <w:bottom w:val="nil"/>
          <w:right w:val="nil"/>
          <w:between w:val="nil"/>
          <w:bar w:val="nil"/>
        </w:pBdr>
        <w:suppressAutoHyphens w:val="0"/>
        <w:spacing w:after="120" w:line="340" w:lineRule="exact"/>
        <w:ind w:right="369"/>
      </w:pPr>
      <w:r w:rsidRPr="00CD49BC">
        <w:t xml:space="preserve">Essere sottoposto a valutazione di qualità da parte degli stakeholders del Titolare (i cittadini fruitori dei servizi sanitari, i familiari, gli </w:t>
      </w:r>
      <w:proofErr w:type="spellStart"/>
      <w:r w:rsidRPr="00CD49BC">
        <w:t>informal</w:t>
      </w:r>
      <w:proofErr w:type="spellEnd"/>
      <w:r w:rsidRPr="00CD49BC">
        <w:t xml:space="preserve"> caregivers (ossia le persone che accudiscono, quali badanti, volontari che collaborano nel supporto durante i processi di assistenza), le categorie professionali, i sindacati, </w:t>
      </w:r>
      <w:proofErr w:type="spellStart"/>
      <w:r w:rsidRPr="00CD49BC">
        <w:t>etc</w:t>
      </w:r>
      <w:proofErr w:type="spellEnd"/>
      <w:r w:rsidRPr="00CD49BC">
        <w:t>…)</w:t>
      </w:r>
    </w:p>
    <w:p w14:paraId="489083C8" w14:textId="77777777" w:rsidR="00CD49BC" w:rsidRPr="00CD49BC" w:rsidRDefault="00CD49BC" w:rsidP="00CD49BC">
      <w:pPr>
        <w:spacing w:line="340" w:lineRule="exact"/>
      </w:pPr>
      <w:bookmarkStart w:id="0" w:name="gjdgxs"/>
      <w:bookmarkEnd w:id="0"/>
      <w:r w:rsidRPr="00CD49BC">
        <w:rPr>
          <w:b/>
          <w:bCs/>
        </w:rPr>
        <w:t>8.</w:t>
      </w:r>
      <w:r w:rsidRPr="00CD49BC">
        <w:rPr>
          <w:color w:val="000000"/>
          <w:u w:color="000000"/>
        </w:rPr>
        <w:t xml:space="preserve"> </w:t>
      </w:r>
      <w:r w:rsidRPr="00CD49BC">
        <w:rPr>
          <w:b/>
          <w:bCs/>
        </w:rPr>
        <w:t>Modalità di trattamento</w:t>
      </w:r>
    </w:p>
    <w:p w14:paraId="6B1C722F" w14:textId="77777777" w:rsidR="00CD49BC" w:rsidRPr="00CD49BC" w:rsidRDefault="00CD49BC" w:rsidP="00CD49BC">
      <w:pPr>
        <w:spacing w:line="340" w:lineRule="exact"/>
        <w:ind w:right="369"/>
        <w:jc w:val="both"/>
      </w:pPr>
      <w:r w:rsidRPr="00CD49BC">
        <w:rPr>
          <w:color w:val="000000"/>
          <w:u w:color="000000"/>
        </w:rPr>
        <w:t>Il trattamento dei Suoi dati personali è realizzato per mezzo delle operazioni indicate all’art. 4 Codice Privacy e all’art. 4 n. 2) GDPR e precisamente: raccolta, registrazione, organizzazione, conservazione, consultazione, elaborazione, modificazione, selezione, estrazione, raffronto, utilizzo, interconnessione, blocco, comunicazione, cancellazione e distruzione dei dati. I Suoi dati personali sono sottoposti a trattamento sia cartaceo che elettronico e/o automatizzato.</w:t>
      </w:r>
    </w:p>
    <w:p w14:paraId="3D556FCF" w14:textId="77777777" w:rsidR="00CD49BC" w:rsidRPr="00CD49BC" w:rsidRDefault="00CD49BC" w:rsidP="00CD49BC">
      <w:pPr>
        <w:spacing w:after="120" w:line="340" w:lineRule="exact"/>
        <w:ind w:right="369"/>
        <w:jc w:val="both"/>
      </w:pPr>
      <w:bookmarkStart w:id="1" w:name="j0zll"/>
      <w:bookmarkEnd w:id="1"/>
      <w:r w:rsidRPr="00CD49BC">
        <w:rPr>
          <w:color w:val="000000"/>
          <w:u w:color="000000"/>
        </w:rPr>
        <w:t xml:space="preserve">Il Titolare tratterà i dati personali per il tempo necessario per adempiere alle finalità di cui sopra e comunque per non oltre 10 anni dalla cessazione del rapporto per le Finalità </w:t>
      </w:r>
      <w:r w:rsidRPr="00CD49BC">
        <w:t xml:space="preserve">di </w:t>
      </w:r>
      <w:r w:rsidRPr="00CD49BC">
        <w:rPr>
          <w:color w:val="000000"/>
          <w:u w:color="000000"/>
        </w:rPr>
        <w:t>Servizio</w:t>
      </w:r>
      <w:r w:rsidRPr="00CD49BC">
        <w:t xml:space="preserve">. </w:t>
      </w:r>
      <w:r w:rsidRPr="00CD49BC">
        <w:rPr>
          <w:color w:val="000000"/>
          <w:u w:color="000000"/>
        </w:rPr>
        <w:t>I tempi di conservazione sia cartacei che telematici sono stabiliti dalla normativa vigente</w:t>
      </w:r>
    </w:p>
    <w:p w14:paraId="11AF200F" w14:textId="77777777" w:rsidR="00CD49BC" w:rsidRPr="00CD49BC" w:rsidRDefault="00CD49BC" w:rsidP="00CD49BC">
      <w:pPr>
        <w:spacing w:line="340" w:lineRule="exact"/>
      </w:pPr>
      <w:r w:rsidRPr="00CD49BC">
        <w:rPr>
          <w:b/>
          <w:bCs/>
        </w:rPr>
        <w:t>9. Accesso ai dati</w:t>
      </w:r>
    </w:p>
    <w:p w14:paraId="066D9A59" w14:textId="77777777" w:rsidR="00CD49BC" w:rsidRPr="00CD49BC" w:rsidRDefault="00CD49BC" w:rsidP="00CD49BC">
      <w:pPr>
        <w:spacing w:line="340" w:lineRule="exact"/>
      </w:pPr>
      <w:r w:rsidRPr="00CD49BC">
        <w:rPr>
          <w:color w:val="000000"/>
          <w:u w:color="000000"/>
        </w:rPr>
        <w:t xml:space="preserve">I Suoi dati potranno essere resi accessibili per le finalità di cui </w:t>
      </w:r>
      <w:r w:rsidRPr="00CD49BC">
        <w:t>al precedente</w:t>
      </w:r>
      <w:r w:rsidRPr="00CD49BC">
        <w:rPr>
          <w:color w:val="000000"/>
          <w:u w:color="000000"/>
        </w:rPr>
        <w:t xml:space="preserve"> art. </w:t>
      </w:r>
      <w:r w:rsidRPr="00CD49BC">
        <w:t>7</w:t>
      </w:r>
      <w:r w:rsidRPr="00CD49BC">
        <w:rPr>
          <w:color w:val="000000"/>
          <w:u w:color="000000"/>
        </w:rPr>
        <w:t>, punti A. e B.:</w:t>
      </w:r>
    </w:p>
    <w:p w14:paraId="35C6F2F8" w14:textId="77777777" w:rsidR="00CD49BC" w:rsidRPr="00CD49BC" w:rsidRDefault="00CD49BC" w:rsidP="00CD49BC">
      <w:pPr>
        <w:numPr>
          <w:ilvl w:val="0"/>
          <w:numId w:val="17"/>
        </w:numPr>
        <w:pBdr>
          <w:top w:val="nil"/>
          <w:left w:val="nil"/>
          <w:bottom w:val="nil"/>
          <w:right w:val="nil"/>
          <w:between w:val="nil"/>
          <w:bar w:val="nil"/>
        </w:pBdr>
        <w:suppressAutoHyphens w:val="0"/>
        <w:spacing w:after="120" w:line="340" w:lineRule="exact"/>
      </w:pPr>
      <w:r w:rsidRPr="00CD49BC">
        <w:rPr>
          <w:color w:val="000000"/>
          <w:u w:color="000000"/>
        </w:rPr>
        <w:t>a dipendenti e collaboratori del Titolare, nella loro qualità di incaricati e/o responsabili interni del trattamento e/o amministratori di sistema;</w:t>
      </w:r>
    </w:p>
    <w:p w14:paraId="2C63D522" w14:textId="77777777" w:rsidR="00CD49BC" w:rsidRPr="00CD49BC" w:rsidRDefault="00CD49BC" w:rsidP="00CD49BC">
      <w:pPr>
        <w:spacing w:after="120" w:line="340" w:lineRule="exact"/>
        <w:ind w:right="369"/>
        <w:jc w:val="both"/>
      </w:pPr>
      <w:r w:rsidRPr="00CD49BC">
        <w:lastRenderedPageBreak/>
        <w:t xml:space="preserve">Il titolare, regolamenta la gestione interna dei dati secondo le </w:t>
      </w:r>
      <w:r w:rsidRPr="00CD49BC">
        <w:rPr>
          <w:b/>
          <w:bCs/>
          <w:i/>
          <w:iCs/>
        </w:rPr>
        <w:t xml:space="preserve">"Linee guida in materia di trattamento di dati personali di lavoratori per finalità di gestione del rapporto di lavoro in ambito pubblico" - 14 giugno 2007 </w:t>
      </w:r>
      <w:r w:rsidRPr="00CD49BC">
        <w:rPr>
          <w:i/>
          <w:iCs/>
        </w:rPr>
        <w:t>(G.U. 13 luglio 2007, n. 161)</w:t>
      </w:r>
    </w:p>
    <w:p w14:paraId="0CF4464E" w14:textId="77777777" w:rsidR="00CD49BC" w:rsidRPr="00CD49BC" w:rsidRDefault="00CD49BC" w:rsidP="00CD49BC">
      <w:pPr>
        <w:spacing w:line="340" w:lineRule="exact"/>
      </w:pPr>
      <w:r w:rsidRPr="00CD49BC">
        <w:rPr>
          <w:b/>
          <w:bCs/>
        </w:rPr>
        <w:t>10. Trasferimento dati</w:t>
      </w:r>
    </w:p>
    <w:p w14:paraId="1239E6B8" w14:textId="77777777" w:rsidR="00CD49BC" w:rsidRPr="00CD49BC" w:rsidRDefault="00CD49BC" w:rsidP="00CD49BC">
      <w:pPr>
        <w:spacing w:after="120" w:line="340" w:lineRule="exact"/>
        <w:ind w:right="369"/>
        <w:jc w:val="both"/>
      </w:pPr>
      <w:r w:rsidRPr="00CD49BC">
        <w:rPr>
          <w:color w:val="000000"/>
          <w:u w:color="000000"/>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alle disposizioni di legge applicabili, previa stipula delle clausole contrattuali standard previste dalla Commissione Europea.</w:t>
      </w:r>
    </w:p>
    <w:p w14:paraId="5254E627" w14:textId="77777777" w:rsidR="00CD49BC" w:rsidRPr="00CD49BC" w:rsidRDefault="00CD49BC" w:rsidP="00CD49BC">
      <w:pPr>
        <w:spacing w:line="340" w:lineRule="exact"/>
        <w:ind w:right="369"/>
      </w:pPr>
      <w:r w:rsidRPr="00CD49BC">
        <w:rPr>
          <w:b/>
          <w:bCs/>
        </w:rPr>
        <w:t>11.</w:t>
      </w:r>
      <w:r w:rsidRPr="00CD49BC">
        <w:t xml:space="preserve"> </w:t>
      </w:r>
      <w:r w:rsidRPr="00CD49BC">
        <w:rPr>
          <w:b/>
          <w:bCs/>
        </w:rPr>
        <w:t>Natura del conferimento dei dati e conseguenze del rifiuto di rispondere</w:t>
      </w:r>
    </w:p>
    <w:p w14:paraId="1E0E40AF" w14:textId="77777777" w:rsidR="00CD49BC" w:rsidRPr="00CD49BC" w:rsidRDefault="00CD49BC" w:rsidP="00CD49BC">
      <w:pPr>
        <w:spacing w:line="340" w:lineRule="exact"/>
        <w:ind w:right="369"/>
      </w:pPr>
      <w:r w:rsidRPr="00CD49BC">
        <w:rPr>
          <w:color w:val="000000"/>
          <w:u w:color="000000"/>
        </w:rPr>
        <w:t>Il conferimento dei dati per le finalità di cui al precedente art. 7, punto A) è obbligatorio.</w:t>
      </w:r>
    </w:p>
    <w:p w14:paraId="23D43D3D" w14:textId="77777777" w:rsidR="00CD49BC" w:rsidRPr="00CD49BC" w:rsidRDefault="00CD49BC" w:rsidP="00CD49BC">
      <w:pPr>
        <w:spacing w:after="120" w:line="340" w:lineRule="exact"/>
        <w:ind w:right="369"/>
      </w:pPr>
      <w:r w:rsidRPr="00CD49BC">
        <w:rPr>
          <w:color w:val="000000"/>
          <w:u w:color="000000"/>
        </w:rPr>
        <w:t xml:space="preserve">Il conferimento dei dati per le finalità di cui al precedente art. 7, punto B) è invece facoltativo. Può quindi decidere di non conferire alcun dato o di negare successivamente la possibilità di trattare dati già forniti. </w:t>
      </w:r>
    </w:p>
    <w:p w14:paraId="203E0176" w14:textId="77777777" w:rsidR="00CD49BC" w:rsidRPr="00CD49BC" w:rsidRDefault="00CD49BC" w:rsidP="00CD49BC">
      <w:pPr>
        <w:spacing w:line="340" w:lineRule="exact"/>
      </w:pPr>
      <w:r w:rsidRPr="00CD49BC">
        <w:rPr>
          <w:b/>
          <w:bCs/>
        </w:rPr>
        <w:t>12.Diritti dell’interessato</w:t>
      </w:r>
    </w:p>
    <w:p w14:paraId="05CADD78" w14:textId="77777777" w:rsidR="00CD49BC" w:rsidRPr="00CD49BC" w:rsidRDefault="00CD49BC" w:rsidP="00CD49BC">
      <w:pPr>
        <w:spacing w:line="340" w:lineRule="exact"/>
      </w:pPr>
      <w:r w:rsidRPr="00CD49BC">
        <w:rPr>
          <w:color w:val="000000"/>
          <w:u w:color="000000"/>
        </w:rPr>
        <w:t>Nella Sua qualità di interessato, ha i diritti di cui all’art. 7 Codice Privacy e art. 15 GDPR e precisamente il diritto di:</w:t>
      </w:r>
    </w:p>
    <w:p w14:paraId="529EF0A7"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b/>
          <w:bCs/>
        </w:rPr>
        <w:t>ottenere la conferma</w:t>
      </w:r>
      <w:r w:rsidRPr="00CD49BC">
        <w:rPr>
          <w:color w:val="000000"/>
          <w:u w:color="000000"/>
        </w:rPr>
        <w:t xml:space="preserve"> dell'esistenza o meno di dati personali che La riguardano, anche se non ancora registrati, e la loro comunicazione in forma intelligibile;</w:t>
      </w:r>
    </w:p>
    <w:p w14:paraId="36830904"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color w:val="000000"/>
          <w:u w:color="000000"/>
        </w:rPr>
        <w:t xml:space="preserve">ottenere </w:t>
      </w:r>
      <w:r w:rsidRPr="00CD49BC">
        <w:rPr>
          <w:b/>
          <w:bCs/>
        </w:rPr>
        <w:t>l'indicazione</w:t>
      </w:r>
      <w:r w:rsidRPr="00CD49BC">
        <w:rPr>
          <w:color w:val="000000"/>
          <w:u w:color="000000"/>
        </w:rPr>
        <w:t>: a) dell'origine dei dati personali; b) delle finalità e modalità del trattamento; c) della logica applicata in caso di trattamento effettuato con l'ausilio di strumenti elettronici; d) degli estremi identificativi del titolare, dei responsabili e del rappresentante designato ai sensi dell'art. 5, comma 2 Codice Privacy e art. 3, comma 1, GDPR; e) dei soggetti o delle categorie di soggetti ai quali i dati personali possono essere comunicati o che possono venirne a conoscenza in qualità di rappresentante designato nel territorio dello Stato, di responsabili o incaricati</w:t>
      </w:r>
    </w:p>
    <w:p w14:paraId="5BFDA9D4"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b/>
          <w:bCs/>
        </w:rPr>
        <w:t>ottenere</w:t>
      </w:r>
      <w:r w:rsidRPr="00CD49BC">
        <w:rPr>
          <w:color w:val="000000"/>
          <w:u w:color="000000"/>
        </w:rPr>
        <w:t xml:space="preserve">: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w:t>
      </w:r>
      <w:r w:rsidRPr="00CD49BC">
        <w:rPr>
          <w:color w:val="000000"/>
          <w:u w:color="000000"/>
        </w:rPr>
        <w:lastRenderedPageBreak/>
        <w:t>comunicati o diffusi, eccettuato il caso in cui tale adempimento si rivela impossibile o comporta un impiego di mezzi manifestamente sproporzionato rispetto al diritto tutelato;</w:t>
      </w:r>
    </w:p>
    <w:p w14:paraId="2D691FE1"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bookmarkStart w:id="2" w:name="fob9te"/>
      <w:bookmarkEnd w:id="2"/>
      <w:r w:rsidRPr="00CD49BC">
        <w:rPr>
          <w:b/>
          <w:bCs/>
        </w:rPr>
        <w:t>opporsi, in tutto o in parte</w:t>
      </w:r>
      <w:r w:rsidRPr="00CD49BC">
        <w:rPr>
          <w:color w:val="000000"/>
          <w:u w:color="000000"/>
        </w:rPr>
        <w:t>: a) per motivi legittimi al trattamento dei dati personali che La riguardano, ancorché pertinenti allo scopo della raccolta; b) al trattamento di dati personali che La riguardano a fini di invio di materiale pubblicitario o di vendita diretta o per il compimento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modalità automatizzate si estende a quelle tradizionali e che comunque resta salva la possibilità per l’interessato di esercitare il diritto di opposizione anche solo in parte. Pertanto, l’interessato può decidere di ricevere solo comunicazioni mediante modalità tradizionali ovvero solo comunicazioni automatizzate oppure nessuna delle due tipologie di comunicazione.</w:t>
      </w:r>
    </w:p>
    <w:p w14:paraId="34F8C9DD" w14:textId="77777777" w:rsidR="00CD49BC" w:rsidRPr="00CD49BC" w:rsidRDefault="00CD49BC" w:rsidP="00CD49BC">
      <w:pPr>
        <w:spacing w:after="120" w:line="340" w:lineRule="exact"/>
        <w:ind w:right="369"/>
        <w:jc w:val="both"/>
        <w:rPr>
          <w:color w:val="000000"/>
          <w:u w:color="000000"/>
        </w:rPr>
      </w:pPr>
      <w:r w:rsidRPr="00CD49BC">
        <w:rPr>
          <w:color w:val="000000"/>
          <w:u w:color="000000"/>
        </w:rPr>
        <w:t>Ove applicabili, ha altresì i diritti di cui agli artt. 16-21 GDPR (Diritto di rettifica, diritto all’oblio, diritto di limitazione di trattamento, diritto alla portabilità dei dati, diritto di opposizione), nonché il diritto di reclamo all’Autorità Garante.</w:t>
      </w:r>
    </w:p>
    <w:p w14:paraId="4764F5EE" w14:textId="77777777" w:rsidR="00CD49BC" w:rsidRPr="00CD49BC" w:rsidRDefault="00CD49BC" w:rsidP="00CD49BC">
      <w:pPr>
        <w:spacing w:line="340" w:lineRule="exact"/>
      </w:pPr>
      <w:r w:rsidRPr="00CD49BC">
        <w:rPr>
          <w:b/>
          <w:bCs/>
        </w:rPr>
        <w:t>13. Modalità di esercizio dei diritti</w:t>
      </w:r>
    </w:p>
    <w:p w14:paraId="073B92B7" w14:textId="77777777" w:rsidR="00CD49BC" w:rsidRPr="00CD49BC" w:rsidRDefault="00CD49BC" w:rsidP="00CD49BC">
      <w:pPr>
        <w:spacing w:after="120" w:line="340" w:lineRule="exact"/>
      </w:pPr>
      <w:r w:rsidRPr="00CD49BC">
        <w:rPr>
          <w:color w:val="000000"/>
          <w:u w:color="000000"/>
        </w:rPr>
        <w:t>Potrà in qualsiasi momento esercitare i diritti inviando comunicazione all’</w:t>
      </w:r>
      <w:r w:rsidRPr="00CD49BC">
        <w:t>Area Provveditorato</w:t>
      </w:r>
      <w:r w:rsidRPr="00CD49BC">
        <w:rPr>
          <w:color w:val="000000"/>
          <w:u w:color="000000"/>
        </w:rPr>
        <w:t xml:space="preserve"> dell’Azienda Ospedaliera Universitaria Policlinico Paolo Giaccone, tramite e-mail all’indirizzo </w:t>
      </w:r>
      <w:hyperlink r:id="rId7" w:history="1">
        <w:r w:rsidRPr="00CD49BC">
          <w:rPr>
            <w:color w:val="0000FF"/>
            <w:u w:val="single" w:color="0000FF"/>
          </w:rPr>
          <w:t>area.provveditorato@policlinico.pa.it</w:t>
        </w:r>
      </w:hyperlink>
    </w:p>
    <w:p w14:paraId="13783580" w14:textId="77777777" w:rsidR="00CD49BC" w:rsidRPr="00CD49BC" w:rsidRDefault="00CD49BC" w:rsidP="00CD49BC">
      <w:pPr>
        <w:spacing w:line="340" w:lineRule="exact"/>
      </w:pPr>
      <w:r w:rsidRPr="00CD49BC">
        <w:rPr>
          <w:b/>
          <w:bCs/>
        </w:rPr>
        <w:t>14.Titolare, responsabile e incaricati</w:t>
      </w:r>
    </w:p>
    <w:p w14:paraId="05A919C3" w14:textId="77777777" w:rsidR="00CD49BC" w:rsidRPr="00CD49BC" w:rsidRDefault="00CD49BC" w:rsidP="00CD49BC">
      <w:pPr>
        <w:spacing w:line="340" w:lineRule="exact"/>
        <w:ind w:right="369"/>
        <w:jc w:val="both"/>
        <w:rPr>
          <w:color w:val="000000"/>
          <w:u w:color="000000"/>
        </w:rPr>
      </w:pPr>
      <w:r w:rsidRPr="00CD49BC">
        <w:rPr>
          <w:color w:val="000000"/>
          <w:u w:color="000000"/>
        </w:rPr>
        <w:t>Il Titolare del trattamento è l’Azienda Ospedaliera Universitaria Policlinico Paolo Giaccone di Palermo</w:t>
      </w:r>
      <w:r w:rsidRPr="00CD49BC">
        <w:rPr>
          <w:b/>
          <w:bCs/>
        </w:rPr>
        <w:t>,</w:t>
      </w:r>
      <w:r w:rsidRPr="00CD49BC">
        <w:rPr>
          <w:color w:val="000000"/>
          <w:u w:color="000000"/>
        </w:rPr>
        <w:t xml:space="preserve"> CF</w:t>
      </w:r>
      <w:r w:rsidRPr="00CD49BC">
        <w:rPr>
          <w:b/>
          <w:bCs/>
        </w:rPr>
        <w:t xml:space="preserve"> </w:t>
      </w:r>
      <w:r w:rsidRPr="00CD49BC">
        <w:rPr>
          <w:color w:val="000000"/>
          <w:u w:color="000000"/>
        </w:rPr>
        <w:t>e P.IVA 05841790826</w:t>
      </w:r>
      <w:r w:rsidRPr="00CD49BC">
        <w:rPr>
          <w:sz w:val="20"/>
        </w:rPr>
        <w:t xml:space="preserve">, </w:t>
      </w:r>
      <w:r w:rsidRPr="00CD49BC">
        <w:rPr>
          <w:color w:val="000000"/>
          <w:u w:color="000000"/>
        </w:rPr>
        <w:t>in persona del suo legale rappresentante Dott.</w:t>
      </w:r>
      <w:r w:rsidR="000E1DDF">
        <w:rPr>
          <w:color w:val="000000"/>
          <w:u w:color="000000"/>
        </w:rPr>
        <w:t>ssa</w:t>
      </w:r>
      <w:r w:rsidRPr="00CD49BC">
        <w:rPr>
          <w:color w:val="000000"/>
          <w:u w:color="000000"/>
        </w:rPr>
        <w:t xml:space="preserve"> </w:t>
      </w:r>
      <w:r w:rsidR="000E1DDF">
        <w:rPr>
          <w:color w:val="000000"/>
          <w:u w:color="000000"/>
        </w:rPr>
        <w:t>Maria Grazia Furnari</w:t>
      </w:r>
      <w:r w:rsidRPr="00CD49BC">
        <w:rPr>
          <w:color w:val="000000"/>
          <w:u w:color="000000"/>
        </w:rPr>
        <w:t>, con sede legale in Via Del Vespro, 129 - 90127 Palermo.</w:t>
      </w:r>
    </w:p>
    <w:p w14:paraId="434E1266" w14:textId="77777777" w:rsidR="00CD49BC" w:rsidRPr="00CD49BC" w:rsidRDefault="00CD49BC" w:rsidP="00CD49BC">
      <w:pPr>
        <w:spacing w:after="120" w:line="340" w:lineRule="exact"/>
        <w:ind w:right="369"/>
        <w:jc w:val="both"/>
        <w:rPr>
          <w:color w:val="000000"/>
          <w:u w:color="000000"/>
        </w:rPr>
      </w:pPr>
      <w:r w:rsidRPr="00CD49BC">
        <w:rPr>
          <w:color w:val="000000"/>
          <w:u w:color="000000"/>
        </w:rPr>
        <w:t xml:space="preserve">L’incaricato per l’Area Provveditorato è il Responsabile dell’Area – tel. n. 091 655.5500 - fax n. 091 655.5502, email </w:t>
      </w:r>
      <w:hyperlink r:id="rId8" w:history="1">
        <w:r w:rsidRPr="00CD49BC">
          <w:rPr>
            <w:color w:val="000000"/>
            <w:u w:color="000000"/>
          </w:rPr>
          <w:t>area.provveditorato@policlinico.pa.it</w:t>
        </w:r>
      </w:hyperlink>
    </w:p>
    <w:p w14:paraId="2524B49D" w14:textId="77777777" w:rsidR="00CD49BC" w:rsidRDefault="00CD49BC" w:rsidP="00CD49BC">
      <w:pPr>
        <w:spacing w:after="120" w:line="340" w:lineRule="exact"/>
      </w:pPr>
      <w:r w:rsidRPr="00CD49BC">
        <w:rPr>
          <w:rFonts w:ascii="Arial Unicode MS" w:hAnsi="Arial Unicode MS"/>
        </w:rPr>
        <w:br w:type="page"/>
      </w:r>
    </w:p>
    <w:p w14:paraId="0C31B18C" w14:textId="77777777" w:rsidR="00CD49BC" w:rsidRDefault="00CD49BC" w:rsidP="004F502F">
      <w:pPr>
        <w:spacing w:after="120" w:line="340" w:lineRule="exact"/>
      </w:pPr>
    </w:p>
    <w:p w14:paraId="6974F869" w14:textId="77777777" w:rsidR="00CD49BC" w:rsidRDefault="00CD49BC" w:rsidP="004F502F">
      <w:pPr>
        <w:spacing w:after="120" w:line="340" w:lineRule="exact"/>
      </w:pPr>
    </w:p>
    <w:p w14:paraId="476AC8F5" w14:textId="77777777" w:rsidR="004F502F" w:rsidRDefault="004F502F" w:rsidP="004F502F">
      <w:pPr>
        <w:keepNext/>
        <w:spacing w:after="120" w:line="240" w:lineRule="exact"/>
        <w:jc w:val="center"/>
        <w:rPr>
          <w:rStyle w:val="NessunoA"/>
        </w:rPr>
      </w:pPr>
      <w:r>
        <w:rPr>
          <w:rStyle w:val="Nessuno"/>
          <w:b/>
          <w:bCs/>
        </w:rPr>
        <w:t>CONSENSO AL TRATTAMENTO DEI DATI PERSONALI</w:t>
      </w:r>
    </w:p>
    <w:p w14:paraId="66AC3FA9" w14:textId="77777777" w:rsidR="004F502F" w:rsidRDefault="004F502F" w:rsidP="004F502F">
      <w:pPr>
        <w:spacing w:after="120" w:line="240" w:lineRule="exact"/>
        <w:rPr>
          <w:rStyle w:val="NessunoA"/>
        </w:rPr>
      </w:pPr>
    </w:p>
    <w:p w14:paraId="79131C5E" w14:textId="77777777" w:rsidR="004F502F" w:rsidRDefault="004F502F" w:rsidP="004F502F">
      <w:pPr>
        <w:spacing w:after="120" w:line="340" w:lineRule="exact"/>
        <w:rPr>
          <w:rStyle w:val="NessunoA"/>
        </w:rPr>
      </w:pPr>
      <w:r>
        <w:rPr>
          <w:rStyle w:val="Nessuno"/>
          <w:i/>
          <w:iCs/>
        </w:rPr>
        <w:t>Il sottoscritto …………………………………………………………………...rappresentante legale della società…………………………………………………………………………….</w:t>
      </w:r>
    </w:p>
    <w:p w14:paraId="6D344A84" w14:textId="77777777" w:rsidR="004F502F" w:rsidRDefault="004F502F" w:rsidP="004F502F">
      <w:pPr>
        <w:spacing w:after="120" w:line="340" w:lineRule="exact"/>
        <w:rPr>
          <w:rStyle w:val="NessunoA"/>
        </w:rPr>
      </w:pPr>
    </w:p>
    <w:p w14:paraId="0A1B9A46" w14:textId="77777777" w:rsidR="004F502F" w:rsidRDefault="004F502F" w:rsidP="004F502F">
      <w:pPr>
        <w:spacing w:after="120" w:line="340" w:lineRule="exact"/>
        <w:rPr>
          <w:rStyle w:val="NessunoA"/>
        </w:rPr>
      </w:pPr>
      <w:bookmarkStart w:id="3" w:name="_znysh7"/>
      <w:bookmarkEnd w:id="3"/>
      <w:r>
        <w:rPr>
          <w:rStyle w:val="Hyperlink2"/>
        </w:rPr>
        <w:t>Avendo acquisito le informazioni fornite dal titolare ai sensi dell’art. 13 del D.lgs. 196/2003 e degli Artt. 13-14 del GDPR, l’interessato presta il suo consenso al trattamento dei dati per i fini indicati nella suddetta informativa (qualora essi non rientrino nel campo di applicazione dell’art. 24 del D.lgs. 196/2003 e dell’Art. 7 comma 1 lettere dalla b) alla f) del Regolamento Europeo 679/2016)</w:t>
      </w:r>
    </w:p>
    <w:p w14:paraId="5FFA2DB2" w14:textId="77777777" w:rsidR="004F502F" w:rsidRDefault="004F502F" w:rsidP="004F502F">
      <w:pPr>
        <w:spacing w:after="120" w:line="240" w:lineRule="exact"/>
        <w:rPr>
          <w:rStyle w:val="NessunoA"/>
        </w:rPr>
      </w:pPr>
    </w:p>
    <w:tbl>
      <w:tblPr>
        <w:tblW w:w="456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111"/>
        <w:gridCol w:w="449"/>
      </w:tblGrid>
      <w:tr w:rsidR="004F502F" w14:paraId="217A4755" w14:textId="77777777" w:rsidTr="00F44C22">
        <w:trPr>
          <w:trHeight w:val="320"/>
        </w:trPr>
        <w:tc>
          <w:tcPr>
            <w:tcW w:w="41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B7DD55" w14:textId="77777777" w:rsidR="004F502F" w:rsidRDefault="004F502F" w:rsidP="004F502F">
            <w:pPr>
              <w:numPr>
                <w:ilvl w:val="0"/>
                <w:numId w:val="1"/>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 xml:space="preserve">Acconsento </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B2CD48" w14:textId="77777777" w:rsidR="004F502F" w:rsidRDefault="004F502F" w:rsidP="00F44C22">
            <w:pPr>
              <w:pBdr>
                <w:top w:val="nil"/>
                <w:left w:val="nil"/>
                <w:bottom w:val="nil"/>
                <w:right w:val="nil"/>
                <w:between w:val="nil"/>
                <w:bar w:val="nil"/>
              </w:pBdr>
              <w:rPr>
                <w:rFonts w:eastAsia="Arial Unicode MS"/>
                <w:bdr w:val="nil"/>
              </w:rPr>
            </w:pPr>
          </w:p>
        </w:tc>
      </w:tr>
      <w:tr w:rsidR="004F502F" w14:paraId="05D1074C" w14:textId="77777777" w:rsidTr="00F44C22">
        <w:trPr>
          <w:trHeight w:val="320"/>
        </w:trPr>
        <w:tc>
          <w:tcPr>
            <w:tcW w:w="41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0F4B3D" w14:textId="77777777" w:rsidR="004F502F" w:rsidRDefault="004F502F" w:rsidP="004F502F">
            <w:pPr>
              <w:numPr>
                <w:ilvl w:val="0"/>
                <w:numId w:val="2"/>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Non Acconsento</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C64850" w14:textId="77777777" w:rsidR="004F502F" w:rsidRDefault="004F502F" w:rsidP="00F44C22">
            <w:pPr>
              <w:pBdr>
                <w:top w:val="nil"/>
                <w:left w:val="nil"/>
                <w:bottom w:val="nil"/>
                <w:right w:val="nil"/>
                <w:between w:val="nil"/>
                <w:bar w:val="nil"/>
              </w:pBdr>
              <w:rPr>
                <w:rFonts w:eastAsia="Arial Unicode MS"/>
                <w:bdr w:val="nil"/>
              </w:rPr>
            </w:pPr>
          </w:p>
        </w:tc>
      </w:tr>
    </w:tbl>
    <w:p w14:paraId="3F11A71B" w14:textId="77777777" w:rsidR="004F502F" w:rsidRDefault="004F502F" w:rsidP="004F502F">
      <w:pPr>
        <w:spacing w:after="120" w:line="240" w:lineRule="exact"/>
        <w:rPr>
          <w:rStyle w:val="NessunoA"/>
        </w:rPr>
      </w:pPr>
    </w:p>
    <w:p w14:paraId="23448F00" w14:textId="77777777" w:rsidR="004F502F" w:rsidRDefault="004F502F" w:rsidP="004F502F">
      <w:pPr>
        <w:spacing w:after="120" w:line="340" w:lineRule="exact"/>
        <w:rPr>
          <w:rStyle w:val="NessunoA"/>
        </w:rPr>
      </w:pPr>
      <w:bookmarkStart w:id="4" w:name="_et92p0"/>
      <w:bookmarkEnd w:id="4"/>
      <w:r>
        <w:rPr>
          <w:rStyle w:val="Hyperlink2"/>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p w14:paraId="182EC4D3" w14:textId="77777777" w:rsidR="004F502F" w:rsidRDefault="004F502F" w:rsidP="004F502F">
      <w:pPr>
        <w:spacing w:after="120" w:line="240" w:lineRule="exact"/>
        <w:rPr>
          <w:rStyle w:val="NessunoA"/>
        </w:rPr>
      </w:pPr>
    </w:p>
    <w:tbl>
      <w:tblPr>
        <w:tblW w:w="4455"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121"/>
        <w:gridCol w:w="334"/>
      </w:tblGrid>
      <w:tr w:rsidR="004F502F" w14:paraId="676EAE1A" w14:textId="77777777" w:rsidTr="00F44C22">
        <w:trPr>
          <w:trHeight w:val="320"/>
        </w:trPr>
        <w:tc>
          <w:tcPr>
            <w:tcW w:w="4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41939D" w14:textId="77777777" w:rsidR="004F502F" w:rsidRDefault="004F502F" w:rsidP="004F502F">
            <w:pPr>
              <w:numPr>
                <w:ilvl w:val="0"/>
                <w:numId w:val="3"/>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Acconsento</w:t>
            </w:r>
          </w:p>
        </w:tc>
        <w:tc>
          <w:tcPr>
            <w:tcW w:w="3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C8DA61" w14:textId="77777777" w:rsidR="004F502F" w:rsidRDefault="004F502F" w:rsidP="00F44C22">
            <w:pPr>
              <w:pBdr>
                <w:top w:val="nil"/>
                <w:left w:val="nil"/>
                <w:bottom w:val="nil"/>
                <w:right w:val="nil"/>
                <w:between w:val="nil"/>
                <w:bar w:val="nil"/>
              </w:pBdr>
              <w:rPr>
                <w:rFonts w:eastAsia="Arial Unicode MS"/>
                <w:bdr w:val="nil"/>
              </w:rPr>
            </w:pPr>
          </w:p>
        </w:tc>
      </w:tr>
      <w:tr w:rsidR="004F502F" w14:paraId="5CDA68B7" w14:textId="77777777" w:rsidTr="00F44C22">
        <w:trPr>
          <w:trHeight w:val="320"/>
        </w:trPr>
        <w:tc>
          <w:tcPr>
            <w:tcW w:w="4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1A06BF" w14:textId="77777777" w:rsidR="004F502F" w:rsidRDefault="004F502F" w:rsidP="004F502F">
            <w:pPr>
              <w:numPr>
                <w:ilvl w:val="0"/>
                <w:numId w:val="4"/>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Non Acconsento</w:t>
            </w:r>
          </w:p>
        </w:tc>
        <w:tc>
          <w:tcPr>
            <w:tcW w:w="3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81850F" w14:textId="77777777" w:rsidR="004F502F" w:rsidRDefault="004F502F" w:rsidP="00F44C22">
            <w:pPr>
              <w:pBdr>
                <w:top w:val="nil"/>
                <w:left w:val="nil"/>
                <w:bottom w:val="nil"/>
                <w:right w:val="nil"/>
                <w:between w:val="nil"/>
                <w:bar w:val="nil"/>
              </w:pBdr>
              <w:rPr>
                <w:rFonts w:eastAsia="Arial Unicode MS"/>
                <w:bdr w:val="nil"/>
              </w:rPr>
            </w:pPr>
          </w:p>
        </w:tc>
      </w:tr>
    </w:tbl>
    <w:p w14:paraId="41F00D45" w14:textId="77777777" w:rsidR="004F502F" w:rsidRDefault="004F502F" w:rsidP="004F502F">
      <w:pPr>
        <w:widowControl w:val="0"/>
        <w:spacing w:after="120"/>
        <w:ind w:left="324" w:hanging="324"/>
        <w:rPr>
          <w:rStyle w:val="NessunoA"/>
        </w:rPr>
      </w:pPr>
    </w:p>
    <w:p w14:paraId="3139F346" w14:textId="77777777" w:rsidR="004F502F" w:rsidRDefault="004F502F" w:rsidP="004F502F">
      <w:pPr>
        <w:widowControl w:val="0"/>
        <w:spacing w:after="120"/>
        <w:ind w:left="216" w:hanging="216"/>
        <w:rPr>
          <w:rStyle w:val="NessunoA"/>
        </w:rPr>
      </w:pPr>
    </w:p>
    <w:p w14:paraId="17368ACA" w14:textId="77777777" w:rsidR="004F502F" w:rsidRDefault="004F502F" w:rsidP="004F502F">
      <w:pPr>
        <w:widowControl w:val="0"/>
        <w:spacing w:after="120"/>
        <w:ind w:left="108" w:hanging="108"/>
        <w:rPr>
          <w:rStyle w:val="NessunoA"/>
        </w:rPr>
      </w:pPr>
    </w:p>
    <w:p w14:paraId="2277305D" w14:textId="77777777" w:rsidR="004F502F" w:rsidRDefault="004F502F" w:rsidP="004F502F">
      <w:pPr>
        <w:widowControl w:val="0"/>
        <w:spacing w:after="120"/>
        <w:rPr>
          <w:rStyle w:val="NessunoA"/>
        </w:rPr>
      </w:pPr>
    </w:p>
    <w:p w14:paraId="5187367A" w14:textId="77777777" w:rsidR="004F502F" w:rsidRDefault="004F502F" w:rsidP="004F502F">
      <w:pPr>
        <w:spacing w:after="120" w:line="240" w:lineRule="exact"/>
        <w:rPr>
          <w:rStyle w:val="NessunoA"/>
        </w:rPr>
      </w:pPr>
    </w:p>
    <w:p w14:paraId="4B41C63A" w14:textId="77777777" w:rsidR="004F502F" w:rsidRDefault="004F502F" w:rsidP="004F502F">
      <w:pPr>
        <w:spacing w:after="120" w:line="240" w:lineRule="exact"/>
        <w:rPr>
          <w:rStyle w:val="NessunoA"/>
        </w:rPr>
      </w:pPr>
      <w:r>
        <w:rPr>
          <w:rStyle w:val="Hyperlink2"/>
        </w:rPr>
        <w:t>Data ______________</w:t>
      </w:r>
    </w:p>
    <w:p w14:paraId="355E8C18" w14:textId="77777777" w:rsidR="004F502F" w:rsidRDefault="004F502F" w:rsidP="004F502F">
      <w:pPr>
        <w:spacing w:after="120" w:line="240" w:lineRule="exact"/>
        <w:rPr>
          <w:rStyle w:val="NessunoA"/>
        </w:rPr>
      </w:pPr>
    </w:p>
    <w:p w14:paraId="058664D4" w14:textId="5FB8BB65" w:rsidR="00DC25A1" w:rsidRDefault="004F502F" w:rsidP="00041EFF">
      <w:pPr>
        <w:spacing w:after="120" w:line="240" w:lineRule="exact"/>
      </w:pPr>
      <w:r>
        <w:rPr>
          <w:rStyle w:val="Nessuno"/>
          <w:sz w:val="20"/>
        </w:rPr>
        <w:t xml:space="preserve">Firma __________________________ </w:t>
      </w:r>
    </w:p>
    <w:sectPr w:rsidR="00DC25A1">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46066" w14:textId="77777777" w:rsidR="000B60E5" w:rsidRDefault="000B60E5" w:rsidP="004F502F">
      <w:r>
        <w:separator/>
      </w:r>
    </w:p>
  </w:endnote>
  <w:endnote w:type="continuationSeparator" w:id="0">
    <w:p w14:paraId="38F04DDD" w14:textId="77777777" w:rsidR="000B60E5" w:rsidRDefault="000B60E5" w:rsidP="004F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illSans-Bold">
    <w:altName w:val="Times New Roman"/>
    <w:charset w:val="00"/>
    <w:family w:val="auto"/>
    <w:pitch w:val="variable"/>
  </w:font>
  <w:font w:name="New Aster LT Std">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DF7D6" w14:textId="77777777" w:rsidR="000B60E5" w:rsidRDefault="000B60E5" w:rsidP="004F502F">
      <w:r>
        <w:separator/>
      </w:r>
    </w:p>
  </w:footnote>
  <w:footnote w:type="continuationSeparator" w:id="0">
    <w:p w14:paraId="7815B509" w14:textId="77777777" w:rsidR="000B60E5" w:rsidRDefault="000B60E5" w:rsidP="004F5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8A29" w14:textId="77777777" w:rsidR="004F502F" w:rsidRDefault="004F502F">
    <w:pPr>
      <w:pStyle w:val="Intestazione"/>
    </w:pPr>
  </w:p>
  <w:p w14:paraId="22342BE6" w14:textId="77777777" w:rsidR="000E1DDF" w:rsidRDefault="000E1DDF" w:rsidP="000E1DDF">
    <w:pPr>
      <w:pStyle w:val="Intestazione"/>
      <w:jc w:val="center"/>
    </w:pPr>
    <w:r>
      <w:t xml:space="preserve">                </w:t>
    </w:r>
  </w:p>
  <w:p w14:paraId="4684EAB3" w14:textId="77777777" w:rsidR="000E1DDF" w:rsidRDefault="004F502F" w:rsidP="000E1DDF">
    <w:pPr>
      <w:pStyle w:val="Intestazione"/>
    </w:pPr>
    <w:r>
      <w:t xml:space="preserve">      </w:t>
    </w:r>
    <w:r>
      <w:rPr>
        <w:noProof/>
        <w:sz w:val="20"/>
        <w:lang w:eastAsia="it-IT" w:bidi="ar-SA"/>
      </w:rPr>
      <w:drawing>
        <wp:inline distT="0" distB="0" distL="0" distR="0" wp14:anchorId="5102247E" wp14:editId="5A3EDE26">
          <wp:extent cx="1000125" cy="923925"/>
          <wp:effectExtent l="0" t="0" r="9525"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923925"/>
                  </a:xfrm>
                  <a:prstGeom prst="rect">
                    <a:avLst/>
                  </a:prstGeom>
                  <a:noFill/>
                  <a:ln>
                    <a:noFill/>
                  </a:ln>
                </pic:spPr>
              </pic:pic>
            </a:graphicData>
          </a:graphic>
        </wp:inline>
      </w:drawing>
    </w:r>
  </w:p>
  <w:p w14:paraId="742CAE30" w14:textId="77777777" w:rsidR="000E1DDF" w:rsidRPr="003A34D4" w:rsidRDefault="000E1DDF" w:rsidP="000E1DDF">
    <w:pPr>
      <w:widowControl w:val="0"/>
      <w:autoSpaceDE w:val="0"/>
      <w:autoSpaceDN w:val="0"/>
      <w:spacing w:line="340" w:lineRule="atLeast"/>
      <w:rPr>
        <w:rFonts w:ascii="GillSans-Bold" w:eastAsia="New Aster LT Std" w:hAnsi="GillSans-Bold" w:cs="Arial"/>
        <w:color w:val="00679E"/>
      </w:rPr>
    </w:pPr>
    <w:r w:rsidRPr="003A34D4">
      <w:rPr>
        <w:rFonts w:ascii="GillSans-Bold" w:eastAsia="New Aster LT Std" w:hAnsi="GillSans-Bold" w:cs="Arial"/>
        <w:color w:val="00679E"/>
      </w:rPr>
      <w:t>AZIENDA OSPEDALIERA UNIVERSITARIA</w:t>
    </w:r>
  </w:p>
  <w:p w14:paraId="71236D7B" w14:textId="77777777" w:rsidR="000E1DDF" w:rsidRPr="003A34D4" w:rsidRDefault="000E1DDF" w:rsidP="000E1DDF">
    <w:pPr>
      <w:widowControl w:val="0"/>
      <w:autoSpaceDE w:val="0"/>
      <w:autoSpaceDN w:val="0"/>
      <w:rPr>
        <w:rFonts w:ascii="GillSans-Bold" w:eastAsia="New Aster LT Std" w:hAnsi="GillSans-Bold" w:cs="Arial"/>
        <w:color w:val="00679E"/>
      </w:rPr>
    </w:pPr>
    <w:r w:rsidRPr="003A34D4">
      <w:rPr>
        <w:rFonts w:ascii="GillSans-Bold" w:eastAsia="New Aster LT Std" w:hAnsi="GillSans-Bold" w:cs="Arial"/>
        <w:color w:val="00679E"/>
      </w:rPr>
      <w:t>Sede legale: Via del Vespro n.129 - 90127 Palermo</w:t>
    </w:r>
  </w:p>
  <w:p w14:paraId="408C1B75" w14:textId="472B35B8" w:rsidR="000E1DDF" w:rsidRPr="00041EFF" w:rsidRDefault="000E1DDF" w:rsidP="00041EFF">
    <w:pPr>
      <w:widowControl w:val="0"/>
      <w:autoSpaceDE w:val="0"/>
      <w:autoSpaceDN w:val="0"/>
      <w:rPr>
        <w:rFonts w:ascii="GillSans-Bold" w:eastAsia="New Aster LT Std" w:hAnsi="GillSans-Bold" w:cs="Arial"/>
        <w:color w:val="00679E"/>
      </w:rPr>
    </w:pPr>
    <w:r w:rsidRPr="003A34D4">
      <w:rPr>
        <w:rFonts w:ascii="GillSans-Bold" w:eastAsia="New Aster LT Std" w:hAnsi="GillSans-Bold" w:cs="Arial"/>
        <w:color w:val="00679E"/>
      </w:rPr>
      <w:t>CF e P.IVA: 05841790826</w:t>
    </w:r>
  </w:p>
  <w:p w14:paraId="5A062068" w14:textId="77777777" w:rsidR="004F502F" w:rsidRDefault="004F502F" w:rsidP="000E1DDF">
    <w:pPr>
      <w:pStyle w:val="Intestazione"/>
      <w:jc w:val="right"/>
    </w:pPr>
    <w:r>
      <w:t xml:space="preserve">                                                   allegato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2485D"/>
    <w:multiLevelType w:val="hybridMultilevel"/>
    <w:tmpl w:val="F1E2FA52"/>
    <w:numStyleLink w:val="Stileimportato12"/>
  </w:abstractNum>
  <w:abstractNum w:abstractNumId="1" w15:restartNumberingAfterBreak="0">
    <w:nsid w:val="21237ED4"/>
    <w:multiLevelType w:val="hybridMultilevel"/>
    <w:tmpl w:val="A9BC2CFC"/>
    <w:styleLink w:val="Stileimportato14"/>
    <w:lvl w:ilvl="0" w:tplc="3CD66BA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6EA41A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FFE75C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9C74878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84C635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7746366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0FE71C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6D6B77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EE2E72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 w15:restartNumberingAfterBreak="0">
    <w:nsid w:val="27F800FC"/>
    <w:multiLevelType w:val="hybridMultilevel"/>
    <w:tmpl w:val="F1E2FA52"/>
    <w:styleLink w:val="Stileimportato12"/>
    <w:lvl w:ilvl="0" w:tplc="CE36A4D2">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B14650C4">
      <w:start w:val="1"/>
      <w:numFmt w:val="upperLetter"/>
      <w:lvlText w:val="%2."/>
      <w:lvlJc w:val="left"/>
      <w:pPr>
        <w:ind w:left="1004"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C28E7CA0">
      <w:start w:val="1"/>
      <w:numFmt w:val="upperLetter"/>
      <w:lvlText w:val="%3."/>
      <w:lvlJc w:val="left"/>
      <w:pPr>
        <w:ind w:left="1724"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7F08DE60">
      <w:start w:val="1"/>
      <w:numFmt w:val="upperLetter"/>
      <w:lvlText w:val="%4."/>
      <w:lvlJc w:val="left"/>
      <w:pPr>
        <w:ind w:left="2444"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83F01BF8">
      <w:start w:val="1"/>
      <w:numFmt w:val="upperLetter"/>
      <w:lvlText w:val="%5."/>
      <w:lvlJc w:val="left"/>
      <w:pPr>
        <w:ind w:left="3164"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B127E04">
      <w:start w:val="1"/>
      <w:numFmt w:val="upperLetter"/>
      <w:lvlText w:val="%6."/>
      <w:lvlJc w:val="left"/>
      <w:pPr>
        <w:ind w:left="3884"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D7A6BA7E">
      <w:start w:val="1"/>
      <w:numFmt w:val="upperLetter"/>
      <w:lvlText w:val="%7."/>
      <w:lvlJc w:val="left"/>
      <w:pPr>
        <w:ind w:left="4604"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554372C">
      <w:start w:val="1"/>
      <w:numFmt w:val="upperLetter"/>
      <w:lvlText w:val="%8."/>
      <w:lvlJc w:val="left"/>
      <w:pPr>
        <w:ind w:left="5324"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53C9A5A">
      <w:start w:val="1"/>
      <w:numFmt w:val="upperLetter"/>
      <w:lvlText w:val="%9."/>
      <w:lvlJc w:val="left"/>
      <w:pPr>
        <w:ind w:left="6044"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2FB7AB7"/>
    <w:multiLevelType w:val="hybridMultilevel"/>
    <w:tmpl w:val="F5322EB0"/>
    <w:numStyleLink w:val="Stileimportato13"/>
  </w:abstractNum>
  <w:abstractNum w:abstractNumId="4" w15:restartNumberingAfterBreak="0">
    <w:nsid w:val="413E3A12"/>
    <w:multiLevelType w:val="hybridMultilevel"/>
    <w:tmpl w:val="2820D93E"/>
    <w:styleLink w:val="Stileimportato10"/>
    <w:lvl w:ilvl="0" w:tplc="AE26794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960B39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A7210D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1F66D2E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9D6A9B3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47EAD3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D8226E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7C83DE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3BAE0E5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5" w15:restartNumberingAfterBreak="0">
    <w:nsid w:val="44EA7DB6"/>
    <w:multiLevelType w:val="hybridMultilevel"/>
    <w:tmpl w:val="197C338C"/>
    <w:lvl w:ilvl="0" w:tplc="EF82ECE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798A42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CE6C85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D80DF1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FB6000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7B2A34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01652F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EC26B4E">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F40AD01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15:restartNumberingAfterBreak="0">
    <w:nsid w:val="4715413D"/>
    <w:multiLevelType w:val="hybridMultilevel"/>
    <w:tmpl w:val="2820D93E"/>
    <w:numStyleLink w:val="Stileimportato10"/>
  </w:abstractNum>
  <w:abstractNum w:abstractNumId="7" w15:restartNumberingAfterBreak="0">
    <w:nsid w:val="477C11A2"/>
    <w:multiLevelType w:val="hybridMultilevel"/>
    <w:tmpl w:val="A9BC2CFC"/>
    <w:numStyleLink w:val="Stileimportato14"/>
  </w:abstractNum>
  <w:abstractNum w:abstractNumId="8" w15:restartNumberingAfterBreak="0">
    <w:nsid w:val="4EB40947"/>
    <w:multiLevelType w:val="hybridMultilevel"/>
    <w:tmpl w:val="4C9E96E8"/>
    <w:lvl w:ilvl="0" w:tplc="EBCEBB9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D9C9E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743C969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1500F7D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16A65B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2FE9E5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DD4156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E0E431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437661A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15:restartNumberingAfterBreak="0">
    <w:nsid w:val="56BB12A5"/>
    <w:multiLevelType w:val="hybridMultilevel"/>
    <w:tmpl w:val="F5322EB0"/>
    <w:styleLink w:val="Stileimportato13"/>
    <w:lvl w:ilvl="0" w:tplc="6A8853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01A827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63E466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848653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9CAB1F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610DE8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98C6A8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D2A86A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89001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0" w15:restartNumberingAfterBreak="0">
    <w:nsid w:val="5E72165B"/>
    <w:multiLevelType w:val="hybridMultilevel"/>
    <w:tmpl w:val="D10EA0A0"/>
    <w:numStyleLink w:val="Stileimportato15"/>
  </w:abstractNum>
  <w:abstractNum w:abstractNumId="11" w15:restartNumberingAfterBreak="0">
    <w:nsid w:val="616B0A85"/>
    <w:multiLevelType w:val="hybridMultilevel"/>
    <w:tmpl w:val="B072B292"/>
    <w:numStyleLink w:val="Stileimportato11"/>
  </w:abstractNum>
  <w:abstractNum w:abstractNumId="12" w15:restartNumberingAfterBreak="0">
    <w:nsid w:val="620D5B99"/>
    <w:multiLevelType w:val="hybridMultilevel"/>
    <w:tmpl w:val="B072B292"/>
    <w:styleLink w:val="Stileimportato11"/>
    <w:lvl w:ilvl="0" w:tplc="28DE130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360E23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D89B2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3A0451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1CE01F7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F227B7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3CAFF4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E656F35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CA92D72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3" w15:restartNumberingAfterBreak="0">
    <w:nsid w:val="67DA55A8"/>
    <w:multiLevelType w:val="hybridMultilevel"/>
    <w:tmpl w:val="D10EA0A0"/>
    <w:styleLink w:val="Stileimportato15"/>
    <w:lvl w:ilvl="0" w:tplc="A592454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7E89BF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E567B8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2107F4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6BC46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F1C1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C9A2EAD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D12D10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ADACFD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4" w15:restartNumberingAfterBreak="0">
    <w:nsid w:val="6EC0187E"/>
    <w:multiLevelType w:val="hybridMultilevel"/>
    <w:tmpl w:val="1EB450F0"/>
    <w:numStyleLink w:val="Stileimportato16"/>
  </w:abstractNum>
  <w:abstractNum w:abstractNumId="15" w15:restartNumberingAfterBreak="0">
    <w:nsid w:val="72F26CBF"/>
    <w:multiLevelType w:val="hybridMultilevel"/>
    <w:tmpl w:val="78A60C7E"/>
    <w:lvl w:ilvl="0" w:tplc="AAAE426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0822E4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219826D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BDCE63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3A2049B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8D8137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3F429E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62A501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27C89C5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6" w15:restartNumberingAfterBreak="0">
    <w:nsid w:val="737638D5"/>
    <w:multiLevelType w:val="hybridMultilevel"/>
    <w:tmpl w:val="E6A02DBA"/>
    <w:lvl w:ilvl="0" w:tplc="8FF04D2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28C673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53E87ED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21565EB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57668D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AE8042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776BA7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AFE12D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0308A8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7" w15:restartNumberingAfterBreak="0">
    <w:nsid w:val="790E601A"/>
    <w:multiLevelType w:val="hybridMultilevel"/>
    <w:tmpl w:val="1EB450F0"/>
    <w:styleLink w:val="Stileimportato16"/>
    <w:lvl w:ilvl="0" w:tplc="9A3ED63A">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6B477E0">
      <w:start w:val="1"/>
      <w:numFmt w:val="decimal"/>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AD22A38">
      <w:start w:val="1"/>
      <w:numFmt w:val="decimal"/>
      <w:lvlText w:val="%3."/>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4726E1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F08209C">
      <w:start w:val="1"/>
      <w:numFmt w:val="decimal"/>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6E9762">
      <w:start w:val="1"/>
      <w:numFmt w:val="decimal"/>
      <w:lvlText w:val="%6."/>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18364578">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3A5FC0">
      <w:start w:val="1"/>
      <w:numFmt w:val="decimal"/>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3702E62">
      <w:start w:val="1"/>
      <w:numFmt w:val="decimal"/>
      <w:lvlText w:val="%9."/>
      <w:lvlJc w:val="left"/>
      <w:pPr>
        <w:ind w:left="6474" w:hanging="35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909578763">
    <w:abstractNumId w:val="16"/>
  </w:num>
  <w:num w:numId="2" w16cid:durableId="2068064224">
    <w:abstractNumId w:val="8"/>
  </w:num>
  <w:num w:numId="3" w16cid:durableId="2633614">
    <w:abstractNumId w:val="5"/>
  </w:num>
  <w:num w:numId="4" w16cid:durableId="105463755">
    <w:abstractNumId w:val="15"/>
  </w:num>
  <w:num w:numId="5" w16cid:durableId="1210805254">
    <w:abstractNumId w:val="4"/>
  </w:num>
  <w:num w:numId="6" w16cid:durableId="566845317">
    <w:abstractNumId w:val="6"/>
  </w:num>
  <w:num w:numId="7" w16cid:durableId="158617081">
    <w:abstractNumId w:val="12"/>
  </w:num>
  <w:num w:numId="8" w16cid:durableId="1193567277">
    <w:abstractNumId w:val="11"/>
  </w:num>
  <w:num w:numId="9" w16cid:durableId="762989710">
    <w:abstractNumId w:val="2"/>
  </w:num>
  <w:num w:numId="10" w16cid:durableId="130444179">
    <w:abstractNumId w:val="0"/>
  </w:num>
  <w:num w:numId="11" w16cid:durableId="1609582644">
    <w:abstractNumId w:val="9"/>
  </w:num>
  <w:num w:numId="12" w16cid:durableId="542444664">
    <w:abstractNumId w:val="3"/>
  </w:num>
  <w:num w:numId="13" w16cid:durableId="1769618797">
    <w:abstractNumId w:val="0"/>
    <w:lvlOverride w:ilvl="0">
      <w:startOverride w:val="2"/>
    </w:lvlOverride>
  </w:num>
  <w:num w:numId="14" w16cid:durableId="418451395">
    <w:abstractNumId w:val="1"/>
  </w:num>
  <w:num w:numId="15" w16cid:durableId="1271475187">
    <w:abstractNumId w:val="7"/>
  </w:num>
  <w:num w:numId="16" w16cid:durableId="1295214300">
    <w:abstractNumId w:val="13"/>
  </w:num>
  <w:num w:numId="17" w16cid:durableId="1074274927">
    <w:abstractNumId w:val="10"/>
  </w:num>
  <w:num w:numId="18" w16cid:durableId="236212177">
    <w:abstractNumId w:val="17"/>
  </w:num>
  <w:num w:numId="19" w16cid:durableId="1881790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02F"/>
    <w:rsid w:val="00041EFF"/>
    <w:rsid w:val="000B60E5"/>
    <w:rsid w:val="000E1DDF"/>
    <w:rsid w:val="00236339"/>
    <w:rsid w:val="00285C09"/>
    <w:rsid w:val="004F502F"/>
    <w:rsid w:val="00AC1FB7"/>
    <w:rsid w:val="00C117F2"/>
    <w:rsid w:val="00CD49BC"/>
    <w:rsid w:val="00DC25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BB6EF"/>
  <w15:chartTrackingRefBased/>
  <w15:docId w15:val="{DEA264CC-4E44-4194-A978-12D0EE18F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F502F"/>
    <w:pPr>
      <w:suppressAutoHyphens/>
      <w:spacing w:after="0" w:line="240" w:lineRule="auto"/>
    </w:pPr>
    <w:rPr>
      <w:rFonts w:ascii="Times New Roman" w:eastAsia="SimSun" w:hAnsi="Times New Roman" w:cs="Mangal"/>
      <w:kern w:val="1"/>
      <w:sz w:val="24"/>
      <w:szCs w:val="24"/>
      <w:lang w:eastAsia="hi-I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essunoA">
    <w:name w:val="Nessuno A"/>
    <w:rsid w:val="004F502F"/>
  </w:style>
  <w:style w:type="character" w:customStyle="1" w:styleId="Hyperlink2">
    <w:name w:val="Hyperlink.2"/>
    <w:rsid w:val="004F502F"/>
    <w:rPr>
      <w:outline w:val="0"/>
      <w:color w:val="000000"/>
      <w:u w:color="000000"/>
      <w:lang w:val="it-IT"/>
    </w:rPr>
  </w:style>
  <w:style w:type="character" w:customStyle="1" w:styleId="Nessuno">
    <w:name w:val="Nessuno"/>
    <w:rsid w:val="004F502F"/>
  </w:style>
  <w:style w:type="paragraph" w:styleId="Intestazione">
    <w:name w:val="header"/>
    <w:basedOn w:val="Normale"/>
    <w:link w:val="IntestazioneCarattere"/>
    <w:uiPriority w:val="99"/>
    <w:unhideWhenUsed/>
    <w:rsid w:val="004F502F"/>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rsid w:val="004F502F"/>
    <w:rPr>
      <w:rFonts w:ascii="Times New Roman" w:eastAsia="SimSun" w:hAnsi="Times New Roman" w:cs="Mangal"/>
      <w:kern w:val="1"/>
      <w:sz w:val="24"/>
      <w:szCs w:val="21"/>
      <w:lang w:eastAsia="hi-IN" w:bidi="hi-IN"/>
    </w:rPr>
  </w:style>
  <w:style w:type="paragraph" w:styleId="Pidipagina">
    <w:name w:val="footer"/>
    <w:basedOn w:val="Normale"/>
    <w:link w:val="PidipaginaCarattere"/>
    <w:uiPriority w:val="99"/>
    <w:unhideWhenUsed/>
    <w:rsid w:val="004F502F"/>
    <w:pPr>
      <w:tabs>
        <w:tab w:val="center" w:pos="4819"/>
        <w:tab w:val="right" w:pos="9638"/>
      </w:tabs>
    </w:pPr>
    <w:rPr>
      <w:szCs w:val="21"/>
    </w:rPr>
  </w:style>
  <w:style w:type="character" w:customStyle="1" w:styleId="PidipaginaCarattere">
    <w:name w:val="Piè di pagina Carattere"/>
    <w:basedOn w:val="Carpredefinitoparagrafo"/>
    <w:link w:val="Pidipagina"/>
    <w:uiPriority w:val="99"/>
    <w:rsid w:val="004F502F"/>
    <w:rPr>
      <w:rFonts w:ascii="Times New Roman" w:eastAsia="SimSun" w:hAnsi="Times New Roman" w:cs="Mangal"/>
      <w:kern w:val="1"/>
      <w:sz w:val="24"/>
      <w:szCs w:val="21"/>
      <w:lang w:eastAsia="hi-IN" w:bidi="hi-IN"/>
    </w:rPr>
  </w:style>
  <w:style w:type="numbering" w:customStyle="1" w:styleId="Stileimportato10">
    <w:name w:val="Stile importato 10"/>
    <w:rsid w:val="00CD49BC"/>
    <w:pPr>
      <w:numPr>
        <w:numId w:val="5"/>
      </w:numPr>
    </w:pPr>
  </w:style>
  <w:style w:type="numbering" w:customStyle="1" w:styleId="Stileimportato11">
    <w:name w:val="Stile importato 11"/>
    <w:rsid w:val="00CD49BC"/>
    <w:pPr>
      <w:numPr>
        <w:numId w:val="7"/>
      </w:numPr>
    </w:pPr>
  </w:style>
  <w:style w:type="numbering" w:customStyle="1" w:styleId="Stileimportato12">
    <w:name w:val="Stile importato 12"/>
    <w:rsid w:val="00CD49BC"/>
    <w:pPr>
      <w:numPr>
        <w:numId w:val="9"/>
      </w:numPr>
    </w:pPr>
  </w:style>
  <w:style w:type="numbering" w:customStyle="1" w:styleId="Stileimportato13">
    <w:name w:val="Stile importato 13"/>
    <w:rsid w:val="00CD49BC"/>
    <w:pPr>
      <w:numPr>
        <w:numId w:val="11"/>
      </w:numPr>
    </w:pPr>
  </w:style>
  <w:style w:type="numbering" w:customStyle="1" w:styleId="Stileimportato14">
    <w:name w:val="Stile importato 14"/>
    <w:rsid w:val="00CD49BC"/>
    <w:pPr>
      <w:numPr>
        <w:numId w:val="14"/>
      </w:numPr>
    </w:pPr>
  </w:style>
  <w:style w:type="numbering" w:customStyle="1" w:styleId="Stileimportato15">
    <w:name w:val="Stile importato 15"/>
    <w:rsid w:val="00CD49BC"/>
    <w:pPr>
      <w:numPr>
        <w:numId w:val="16"/>
      </w:numPr>
    </w:pPr>
  </w:style>
  <w:style w:type="numbering" w:customStyle="1" w:styleId="Stileimportato16">
    <w:name w:val="Stile importato 16"/>
    <w:rsid w:val="00CD49BC"/>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1850</Words>
  <Characters>10545</Characters>
  <Application>Microsoft Office Word</Application>
  <DocSecurity>0</DocSecurity>
  <Lines>87</Lines>
  <Paragraphs>24</Paragraphs>
  <ScaleCrop>false</ScaleCrop>
  <Company/>
  <LinksUpToDate>false</LinksUpToDate>
  <CharactersWithSpaces>12371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marianna puglisi</cp:lastModifiedBy>
  <cp:revision>4</cp:revision>
  <dcterms:created xsi:type="dcterms:W3CDTF">2025-07-07T10:27:00Z</dcterms:created>
  <dcterms:modified xsi:type="dcterms:W3CDTF">2025-12-08T09:22:00Z</dcterms:modified>
</cp:coreProperties>
</file>